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C2" w:rsidRDefault="003E5FC2" w:rsidP="00A900B6">
      <w:pPr>
        <w:ind w:firstLine="720"/>
        <w:jc w:val="both"/>
      </w:pPr>
    </w:p>
    <w:p w:rsidR="003E5FC2" w:rsidRPr="00A132BD" w:rsidRDefault="003E5FC2" w:rsidP="003E5FC2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3E5FC2" w:rsidRPr="00A132BD" w:rsidRDefault="003E5FC2" w:rsidP="003E5FC2">
      <w:pPr>
        <w:ind w:firstLine="708"/>
        <w:jc w:val="right"/>
        <w:rPr>
          <w:sz w:val="22"/>
          <w:szCs w:val="22"/>
        </w:rPr>
      </w:pP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  <w:u w:val="single"/>
        </w:rPr>
      </w:pP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  <w:u w:val="single"/>
        </w:rPr>
      </w:pP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</w:rPr>
      </w:pP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4</w:t>
      </w: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</w:rPr>
      </w:pPr>
    </w:p>
    <w:p w:rsidR="003E5FC2" w:rsidRPr="00A132BD" w:rsidRDefault="003E5FC2" w:rsidP="003E5FC2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3E5FC2" w:rsidRPr="00A132BD" w:rsidRDefault="003E5FC2" w:rsidP="003E5FC2">
      <w:pPr>
        <w:ind w:firstLine="708"/>
        <w:jc w:val="both"/>
        <w:rPr>
          <w:b/>
          <w:sz w:val="22"/>
          <w:szCs w:val="22"/>
        </w:rPr>
      </w:pPr>
    </w:p>
    <w:p w:rsidR="003E5FC2" w:rsidRPr="003E5FC2" w:rsidRDefault="003E5FC2" w:rsidP="003E5FC2">
      <w:pPr>
        <w:jc w:val="both"/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 w:rsidRPr="003E5FC2">
        <w:t xml:space="preserve">Разрешаване за изработване на Подробен Устройствен План /ПУП/ – </w:t>
      </w:r>
      <w:proofErr w:type="spellStart"/>
      <w:r w:rsidRPr="003E5FC2">
        <w:t>Парцеларен</w:t>
      </w:r>
      <w:proofErr w:type="spellEnd"/>
      <w:r w:rsidRPr="003E5FC2">
        <w:t xml:space="preserve"> план /ПП/ за обект: „</w:t>
      </w:r>
      <w:proofErr w:type="spellStart"/>
      <w:r w:rsidRPr="003E5FC2">
        <w:t>Ветроенергиен</w:t>
      </w:r>
      <w:proofErr w:type="spellEnd"/>
      <w:r w:rsidRPr="003E5FC2">
        <w:t xml:space="preserve"> парк“ с подобект: „Вътрешен кабелен електропровод </w:t>
      </w:r>
      <w:proofErr w:type="spellStart"/>
      <w:r w:rsidRPr="003E5FC2">
        <w:t>СрН</w:t>
      </w:r>
      <w:proofErr w:type="spellEnd"/>
      <w:r w:rsidRPr="003E5FC2">
        <w:t xml:space="preserve"> 20 к</w:t>
      </w:r>
      <w:r w:rsidRPr="003E5FC2">
        <w:rPr>
          <w:lang w:val="en-US"/>
        </w:rPr>
        <w:t>V</w:t>
      </w:r>
      <w:r w:rsidRPr="003E5FC2">
        <w:t>“</w:t>
      </w:r>
      <w:r w:rsidRPr="003E5FC2">
        <w:rPr>
          <w:lang w:val="en-US"/>
        </w:rPr>
        <w:t xml:space="preserve"> </w:t>
      </w:r>
      <w:r w:rsidRPr="003E5FC2">
        <w:t>в землището на село Сомовит, община Гулянци, област Плевен</w:t>
      </w:r>
    </w:p>
    <w:p w:rsidR="003E5FC2" w:rsidRDefault="003E5FC2" w:rsidP="003E5FC2">
      <w:pPr>
        <w:jc w:val="both"/>
        <w:rPr>
          <w:b/>
          <w:sz w:val="22"/>
          <w:szCs w:val="22"/>
        </w:rPr>
      </w:pPr>
    </w:p>
    <w:p w:rsidR="003E5FC2" w:rsidRPr="00A132BD" w:rsidRDefault="003E5FC2" w:rsidP="003E5FC2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3E5FC2" w:rsidRPr="00A132BD" w:rsidRDefault="003E5FC2" w:rsidP="003E5FC2">
      <w:pPr>
        <w:jc w:val="both"/>
        <w:rPr>
          <w:sz w:val="22"/>
          <w:szCs w:val="22"/>
        </w:rPr>
      </w:pPr>
    </w:p>
    <w:p w:rsidR="003E5FC2" w:rsidRPr="00A132BD" w:rsidRDefault="003E5FC2" w:rsidP="003E5FC2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3E5FC2" w:rsidRPr="00A132BD" w:rsidRDefault="003E5FC2" w:rsidP="003E5FC2">
      <w:pPr>
        <w:jc w:val="both"/>
        <w:rPr>
          <w:b/>
          <w:sz w:val="22"/>
          <w:szCs w:val="22"/>
        </w:rPr>
      </w:pPr>
    </w:p>
    <w:p w:rsidR="003E5FC2" w:rsidRPr="00A44B86" w:rsidRDefault="003E5FC2" w:rsidP="003E5FC2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3E5FC2" w:rsidRDefault="003E5FC2" w:rsidP="003E5FC2">
      <w:pPr>
        <w:jc w:val="both"/>
        <w:rPr>
          <w:b/>
          <w:sz w:val="22"/>
          <w:szCs w:val="22"/>
        </w:rPr>
      </w:pPr>
    </w:p>
    <w:p w:rsidR="00A900B6" w:rsidRDefault="003E5FC2" w:rsidP="001150E4">
      <w:pPr>
        <w:jc w:val="both"/>
        <w:rPr>
          <w:lang w:eastAsia="en-US"/>
        </w:rPr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A900B6" w:rsidRPr="00D63D96">
        <w:rPr>
          <w:lang w:eastAsia="en-US"/>
        </w:rPr>
        <w:t>чл. 21, ал. 1,</w:t>
      </w:r>
      <w:r w:rsidR="00A900B6">
        <w:rPr>
          <w:lang w:eastAsia="en-US"/>
        </w:rPr>
        <w:t xml:space="preserve"> т. 11 от ЗМСМА, чл. 110, ал.1, т. 5, чл. 124, ал. 1, чл. 124а, ал. 1 </w:t>
      </w:r>
      <w:r w:rsidR="00A900B6" w:rsidRPr="00D63D96">
        <w:rPr>
          <w:lang w:eastAsia="en-US"/>
        </w:rPr>
        <w:t>от ЗУТ</w:t>
      </w:r>
      <w:r w:rsidR="00A900B6" w:rsidRPr="00D63D96">
        <w:rPr>
          <w:bCs/>
          <w:lang w:val="ru-RU"/>
        </w:rPr>
        <w:t xml:space="preserve"> </w:t>
      </w:r>
      <w:r w:rsidR="00A900B6">
        <w:rPr>
          <w:lang w:eastAsia="en-US"/>
        </w:rPr>
        <w:t>и чл. 5, ал. 1, т. 10</w:t>
      </w:r>
      <w:r w:rsidR="00A900B6" w:rsidRPr="00D63D96">
        <w:rPr>
          <w:lang w:eastAsia="en-US"/>
        </w:rPr>
        <w:t xml:space="preserve"> от Правилника за организация и дейност</w:t>
      </w:r>
      <w:r w:rsidR="00A900B6">
        <w:rPr>
          <w:lang w:eastAsia="en-US"/>
        </w:rPr>
        <w:t xml:space="preserve">та на Общинския съвет – Гулянци, </w:t>
      </w:r>
    </w:p>
    <w:p w:rsidR="001150E4" w:rsidRDefault="001150E4" w:rsidP="001150E4">
      <w:pPr>
        <w:jc w:val="both"/>
        <w:rPr>
          <w:lang w:eastAsia="en-US"/>
        </w:rPr>
      </w:pPr>
    </w:p>
    <w:p w:rsidR="001150E4" w:rsidRPr="001150E4" w:rsidRDefault="001150E4" w:rsidP="001150E4">
      <w:pPr>
        <w:jc w:val="both"/>
        <w:rPr>
          <w:b/>
          <w:lang w:eastAsia="en-US"/>
        </w:rPr>
      </w:pPr>
      <w:r>
        <w:rPr>
          <w:b/>
          <w:lang w:eastAsia="en-US"/>
        </w:rPr>
        <w:t>Р Е Ш И:</w:t>
      </w:r>
    </w:p>
    <w:p w:rsidR="00A900B6" w:rsidRPr="00BB4A83" w:rsidRDefault="00A900B6" w:rsidP="00A900B6">
      <w:pPr>
        <w:ind w:firstLine="720"/>
        <w:jc w:val="center"/>
        <w:rPr>
          <w:lang w:eastAsia="en-US"/>
        </w:rPr>
      </w:pPr>
    </w:p>
    <w:p w:rsidR="00A900B6" w:rsidRPr="00BB4A83" w:rsidRDefault="00A900B6" w:rsidP="00A900B6">
      <w:pPr>
        <w:pStyle w:val="a3"/>
        <w:ind w:left="0"/>
        <w:jc w:val="both"/>
      </w:pPr>
      <w:r>
        <w:t xml:space="preserve">               1.</w:t>
      </w:r>
      <w:r w:rsidRPr="00BB4A83">
        <w:t xml:space="preserve">Разрешава изработване на Подробен Устройствен План – </w:t>
      </w:r>
      <w:proofErr w:type="spellStart"/>
      <w:r w:rsidRPr="00BB4A83">
        <w:t>Парцеларен</w:t>
      </w:r>
      <w:proofErr w:type="spellEnd"/>
      <w:r w:rsidRPr="00BB4A83">
        <w:t xml:space="preserve"> План за определяне на кабелни трасета, чрез които най-ефективно и целесъобразно да се осъществи връзка посредством кабели – средно напрежение (20 </w:t>
      </w:r>
      <w:r w:rsidRPr="00BB4A83">
        <w:rPr>
          <w:lang w:val="en-US"/>
        </w:rPr>
        <w:t>kV – 33 kV</w:t>
      </w:r>
      <w:r w:rsidRPr="00BB4A83">
        <w:t>), положени в изкоп, между ветрогенераторите и съществуващо БКТП (разположено в ПИ с идентификатор № 68045.311.27 от обект: „</w:t>
      </w:r>
      <w:proofErr w:type="spellStart"/>
      <w:r w:rsidRPr="00BB4A83">
        <w:t>Ветроенергиен</w:t>
      </w:r>
      <w:proofErr w:type="spellEnd"/>
      <w:r w:rsidRPr="00BB4A83">
        <w:t xml:space="preserve"> парк“ с подобект: „Вътрешен кабелен електропровод </w:t>
      </w:r>
      <w:proofErr w:type="spellStart"/>
      <w:r w:rsidRPr="00BB4A83">
        <w:t>СрН</w:t>
      </w:r>
      <w:proofErr w:type="spellEnd"/>
      <w:r w:rsidRPr="00BB4A83">
        <w:t xml:space="preserve"> 20 к</w:t>
      </w:r>
      <w:r w:rsidRPr="00BB4A83">
        <w:rPr>
          <w:lang w:val="en-US"/>
        </w:rPr>
        <w:t>V</w:t>
      </w:r>
      <w:r w:rsidRPr="00BB4A83">
        <w:t>“</w:t>
      </w:r>
      <w:r w:rsidRPr="00BB4A83">
        <w:rPr>
          <w:lang w:val="en-US"/>
        </w:rPr>
        <w:t xml:space="preserve"> </w:t>
      </w:r>
      <w:r w:rsidRPr="00BB4A83">
        <w:t>в землището на село Сомовит, община Гулянци, област Плевен.</w:t>
      </w:r>
    </w:p>
    <w:p w:rsidR="00A900B6" w:rsidRDefault="00A900B6" w:rsidP="00A900B6">
      <w:pPr>
        <w:ind w:left="851"/>
        <w:jc w:val="both"/>
        <w:rPr>
          <w:lang w:eastAsia="en-US"/>
        </w:rPr>
      </w:pPr>
      <w:r>
        <w:rPr>
          <w:lang w:eastAsia="en-US"/>
        </w:rPr>
        <w:t xml:space="preserve"> 2. </w:t>
      </w:r>
      <w:r w:rsidRPr="00BB4A83">
        <w:rPr>
          <w:lang w:eastAsia="en-US"/>
        </w:rPr>
        <w:t>Възлага на кмета на Община Гулянци последващи действия.</w:t>
      </w:r>
    </w:p>
    <w:p w:rsidR="005B0D5D" w:rsidRDefault="005B0D5D" w:rsidP="00A900B6">
      <w:pPr>
        <w:ind w:left="851"/>
        <w:jc w:val="both"/>
        <w:rPr>
          <w:lang w:eastAsia="en-US"/>
        </w:rPr>
      </w:pPr>
    </w:p>
    <w:p w:rsidR="005B0D5D" w:rsidRDefault="005B0D5D" w:rsidP="00A900B6">
      <w:pPr>
        <w:ind w:left="851"/>
        <w:jc w:val="both"/>
        <w:rPr>
          <w:lang w:eastAsia="en-US"/>
        </w:rPr>
      </w:pPr>
    </w:p>
    <w:p w:rsidR="005B0D5D" w:rsidRDefault="005B0D5D" w:rsidP="00A900B6">
      <w:pPr>
        <w:ind w:left="851"/>
        <w:jc w:val="both"/>
        <w:rPr>
          <w:lang w:eastAsia="en-US"/>
        </w:rPr>
      </w:pPr>
    </w:p>
    <w:p w:rsidR="005B0D5D" w:rsidRDefault="005B0D5D" w:rsidP="00A900B6">
      <w:pPr>
        <w:ind w:left="851"/>
        <w:jc w:val="both"/>
        <w:rPr>
          <w:lang w:eastAsia="en-US"/>
        </w:rPr>
      </w:pPr>
    </w:p>
    <w:p w:rsidR="005B0D5D" w:rsidRDefault="005B0D5D" w:rsidP="005B0D5D">
      <w:pPr>
        <w:jc w:val="right"/>
        <w:rPr>
          <w:lang w:eastAsia="en-US"/>
        </w:rPr>
      </w:pPr>
    </w:p>
    <w:p w:rsidR="005B0D5D" w:rsidRDefault="005B0D5D" w:rsidP="005B0D5D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:……../п/………</w:t>
      </w:r>
    </w:p>
    <w:p w:rsidR="005B0D5D" w:rsidRDefault="005B0D5D" w:rsidP="005B0D5D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5B0D5D" w:rsidRDefault="005B0D5D" w:rsidP="005B0D5D">
      <w:pPr>
        <w:jc w:val="right"/>
        <w:rPr>
          <w:lang w:eastAsia="en-US"/>
        </w:rPr>
      </w:pPr>
    </w:p>
    <w:p w:rsidR="005B0D5D" w:rsidRDefault="005B0D5D" w:rsidP="005B0D5D">
      <w:pPr>
        <w:jc w:val="right"/>
        <w:rPr>
          <w:lang w:eastAsia="en-US"/>
        </w:rPr>
      </w:pPr>
    </w:p>
    <w:p w:rsidR="005B0D5D" w:rsidRDefault="005B0D5D" w:rsidP="005B0D5D">
      <w:pPr>
        <w:jc w:val="right"/>
        <w:rPr>
          <w:lang w:eastAsia="en-US"/>
        </w:rPr>
      </w:pPr>
    </w:p>
    <w:p w:rsidR="005B0D5D" w:rsidRDefault="005B0D5D" w:rsidP="005B0D5D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1150E4" w:rsidRDefault="005B0D5D" w:rsidP="00E94F85">
      <w:pPr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1150E4" w:rsidRDefault="001150E4" w:rsidP="00A900B6">
      <w:pPr>
        <w:ind w:left="851"/>
        <w:jc w:val="both"/>
        <w:rPr>
          <w:lang w:eastAsia="en-US"/>
        </w:rPr>
      </w:pPr>
    </w:p>
    <w:p w:rsidR="001150E4" w:rsidRDefault="001150E4" w:rsidP="001150E4">
      <w:pPr>
        <w:jc w:val="right"/>
        <w:rPr>
          <w:lang w:eastAsia="en-US"/>
        </w:rPr>
      </w:pPr>
      <w:r>
        <w:rPr>
          <w:lang w:eastAsia="en-US"/>
        </w:rPr>
        <w:t xml:space="preserve">     </w:t>
      </w:r>
    </w:p>
    <w:p w:rsidR="000E133F" w:rsidRDefault="00E94F85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0B6"/>
    <w:rsid w:val="001150E4"/>
    <w:rsid w:val="002E70D9"/>
    <w:rsid w:val="0035517B"/>
    <w:rsid w:val="003E5FC2"/>
    <w:rsid w:val="005B0D5D"/>
    <w:rsid w:val="00934A5C"/>
    <w:rsid w:val="00A900B6"/>
    <w:rsid w:val="00E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FEC52D-CC77-4054-B605-8FBC282C2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0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2022-03-01T09:36:00Z</dcterms:created>
  <dcterms:modified xsi:type="dcterms:W3CDTF">2022-03-02T08:09:00Z</dcterms:modified>
</cp:coreProperties>
</file>